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883BB" w14:textId="77777777" w:rsidR="008F64AB" w:rsidRPr="008F64AB" w:rsidRDefault="008F64AB" w:rsidP="008F64AB">
      <w:pPr>
        <w:pStyle w:val="Default"/>
        <w:rPr>
          <w:rFonts w:ascii="Lora" w:hAnsi="Lora"/>
        </w:rPr>
      </w:pPr>
    </w:p>
    <w:p w14:paraId="161C2858" w14:textId="6BB6DDBC" w:rsidR="008F64AB" w:rsidRPr="008F64AB" w:rsidRDefault="00CF445A" w:rsidP="00CF445A">
      <w:pPr>
        <w:pStyle w:val="Default"/>
        <w:jc w:val="center"/>
        <w:rPr>
          <w:rFonts w:ascii="Lora" w:hAnsi="Lora" w:cstheme="minorBidi"/>
          <w:color w:val="auto"/>
        </w:rPr>
      </w:pPr>
      <w:r>
        <w:rPr>
          <w:noProof/>
        </w:rPr>
        <w:drawing>
          <wp:inline distT="0" distB="0" distL="0" distR="0" wp14:anchorId="3678D0F1" wp14:editId="0B13FBCB">
            <wp:extent cx="1333500" cy="1333500"/>
            <wp:effectExtent l="0" t="0" r="0" b="0"/>
            <wp:docPr id="8314017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485AB" w14:textId="6B2F09A3" w:rsidR="008F64AB" w:rsidRPr="005372E6" w:rsidRDefault="00F57ED0" w:rsidP="008F64AB">
      <w:pPr>
        <w:pStyle w:val="Default"/>
        <w:jc w:val="center"/>
        <w:rPr>
          <w:rFonts w:ascii="Lora" w:hAnsi="Lora"/>
          <w:b/>
          <w:bCs/>
          <w:color w:val="FF0000"/>
          <w:sz w:val="44"/>
          <w:szCs w:val="44"/>
        </w:rPr>
      </w:pPr>
      <w:r w:rsidRPr="005372E6">
        <w:rPr>
          <w:rFonts w:ascii="Lora" w:hAnsi="Lora"/>
          <w:b/>
          <w:bCs/>
          <w:color w:val="FF0000"/>
          <w:sz w:val="44"/>
          <w:szCs w:val="44"/>
        </w:rPr>
        <w:t>TROPHEE GUY ET JEAN D’ARCANGUES</w:t>
      </w:r>
    </w:p>
    <w:p w14:paraId="5101005F" w14:textId="77777777" w:rsidR="008F64AB" w:rsidRPr="008F64AB" w:rsidRDefault="008F64AB" w:rsidP="008F64AB">
      <w:pPr>
        <w:pStyle w:val="Default"/>
        <w:rPr>
          <w:rFonts w:ascii="Lora" w:hAnsi="Lora"/>
          <w:sz w:val="40"/>
          <w:szCs w:val="40"/>
        </w:rPr>
      </w:pPr>
    </w:p>
    <w:p w14:paraId="4CC8D8D2" w14:textId="085AF77A" w:rsidR="008F64AB" w:rsidRPr="00F57ED0" w:rsidRDefault="008F64AB" w:rsidP="008F64AB">
      <w:pPr>
        <w:pStyle w:val="Default"/>
        <w:jc w:val="center"/>
        <w:rPr>
          <w:rFonts w:ascii="Lora" w:hAnsi="Lora"/>
          <w:b/>
          <w:bCs/>
          <w:color w:val="00B050"/>
          <w:sz w:val="40"/>
          <w:szCs w:val="40"/>
        </w:rPr>
      </w:pPr>
      <w:r w:rsidRPr="00F57ED0">
        <w:rPr>
          <w:rFonts w:ascii="Lora" w:hAnsi="Lora"/>
          <w:b/>
          <w:bCs/>
          <w:color w:val="00B050"/>
          <w:sz w:val="40"/>
          <w:szCs w:val="40"/>
        </w:rPr>
        <w:t>Dimanche</w:t>
      </w:r>
      <w:r w:rsidR="00F57ED0" w:rsidRPr="00F57ED0">
        <w:rPr>
          <w:rFonts w:ascii="Lora" w:hAnsi="Lora"/>
          <w:b/>
          <w:bCs/>
          <w:color w:val="00B050"/>
          <w:sz w:val="40"/>
          <w:szCs w:val="40"/>
        </w:rPr>
        <w:t xml:space="preserve"> 18 août 2024</w:t>
      </w:r>
    </w:p>
    <w:p w14:paraId="53488679" w14:textId="77777777" w:rsidR="008F64AB" w:rsidRPr="008F64AB" w:rsidRDefault="008F64AB" w:rsidP="008F64AB">
      <w:pPr>
        <w:pStyle w:val="Default"/>
        <w:rPr>
          <w:rFonts w:ascii="Lora" w:hAnsi="Lora"/>
          <w:sz w:val="40"/>
          <w:szCs w:val="40"/>
        </w:rPr>
      </w:pPr>
    </w:p>
    <w:p w14:paraId="5032D91D" w14:textId="3DBFCF7E" w:rsidR="008F64AB" w:rsidRDefault="008F64AB" w:rsidP="008F64AB">
      <w:pPr>
        <w:pStyle w:val="Default"/>
        <w:jc w:val="center"/>
        <w:rPr>
          <w:rFonts w:ascii="Lora" w:hAnsi="Lora"/>
          <w:b/>
          <w:bCs/>
          <w:color w:val="3265CC"/>
          <w:sz w:val="40"/>
          <w:szCs w:val="40"/>
        </w:rPr>
      </w:pPr>
      <w:r w:rsidRPr="008F64AB">
        <w:rPr>
          <w:rFonts w:ascii="Lora" w:hAnsi="Lora"/>
          <w:b/>
          <w:bCs/>
          <w:color w:val="3265CC"/>
          <w:sz w:val="40"/>
          <w:szCs w:val="40"/>
        </w:rPr>
        <w:t>Règlement de l’épreuve</w:t>
      </w:r>
    </w:p>
    <w:p w14:paraId="7A81C6C4" w14:textId="77777777" w:rsidR="008F64AB" w:rsidRPr="008F64AB" w:rsidRDefault="008F64AB" w:rsidP="008F64AB">
      <w:pPr>
        <w:pStyle w:val="Default"/>
        <w:rPr>
          <w:rFonts w:ascii="Lora" w:hAnsi="Lora"/>
          <w:color w:val="3265CC"/>
          <w:sz w:val="40"/>
          <w:szCs w:val="40"/>
        </w:rPr>
      </w:pPr>
    </w:p>
    <w:p w14:paraId="49C00BCB" w14:textId="72B26F5B" w:rsidR="008F64AB" w:rsidRDefault="008F64AB" w:rsidP="008F64AB">
      <w:pPr>
        <w:pStyle w:val="Default"/>
        <w:rPr>
          <w:rFonts w:ascii="Lora" w:hAnsi="Lora"/>
          <w:sz w:val="28"/>
          <w:szCs w:val="28"/>
        </w:rPr>
      </w:pPr>
      <w:r w:rsidRPr="008F64AB">
        <w:rPr>
          <w:rFonts w:ascii="Lora" w:hAnsi="Lora"/>
          <w:b/>
          <w:bCs/>
          <w:sz w:val="32"/>
          <w:szCs w:val="32"/>
        </w:rPr>
        <w:t xml:space="preserve">Formule de jeu </w:t>
      </w:r>
      <w:r w:rsidRPr="008F64AB">
        <w:rPr>
          <w:rFonts w:ascii="Lora" w:hAnsi="Lora"/>
          <w:sz w:val="32"/>
          <w:szCs w:val="32"/>
        </w:rPr>
        <w:t xml:space="preserve">: </w:t>
      </w:r>
      <w:r w:rsidR="00F57ED0">
        <w:rPr>
          <w:rFonts w:ascii="Lora" w:hAnsi="Lora"/>
          <w:sz w:val="28"/>
          <w:szCs w:val="28"/>
        </w:rPr>
        <w:t>FOURSOME</w:t>
      </w:r>
      <w:r w:rsidR="005372E6">
        <w:rPr>
          <w:rFonts w:ascii="Lora" w:hAnsi="Lora"/>
          <w:sz w:val="28"/>
          <w:szCs w:val="28"/>
        </w:rPr>
        <w:t xml:space="preserve"> </w:t>
      </w:r>
      <w:proofErr w:type="spellStart"/>
      <w:r w:rsidR="005372E6">
        <w:rPr>
          <w:rFonts w:ascii="Lora" w:hAnsi="Lora"/>
          <w:sz w:val="28"/>
          <w:szCs w:val="28"/>
        </w:rPr>
        <w:t>Stableford</w:t>
      </w:r>
      <w:proofErr w:type="spellEnd"/>
    </w:p>
    <w:p w14:paraId="7B2951E9" w14:textId="77777777" w:rsidR="008F64AB" w:rsidRPr="008F64AB" w:rsidRDefault="008F64AB" w:rsidP="008F64AB">
      <w:pPr>
        <w:pStyle w:val="Default"/>
        <w:rPr>
          <w:rFonts w:ascii="Lora" w:hAnsi="Lora"/>
          <w:sz w:val="28"/>
          <w:szCs w:val="28"/>
        </w:rPr>
      </w:pPr>
    </w:p>
    <w:p w14:paraId="3140DB4D" w14:textId="77777777" w:rsidR="005372E6" w:rsidRPr="005372E6" w:rsidRDefault="008F64AB" w:rsidP="00740657">
      <w:pPr>
        <w:pStyle w:val="Default"/>
        <w:rPr>
          <w:rFonts w:ascii="Lora" w:hAnsi="Lora"/>
          <w:sz w:val="28"/>
          <w:szCs w:val="28"/>
        </w:rPr>
      </w:pPr>
      <w:r w:rsidRPr="005372E6">
        <w:rPr>
          <w:rFonts w:ascii="Lora" w:hAnsi="Lora"/>
          <w:b/>
          <w:bCs/>
          <w:sz w:val="28"/>
          <w:szCs w:val="28"/>
        </w:rPr>
        <w:t xml:space="preserve">Marques de départs : </w:t>
      </w:r>
      <w:r w:rsidR="00F57ED0" w:rsidRPr="005372E6">
        <w:rPr>
          <w:rFonts w:ascii="Lora" w:hAnsi="Lora"/>
          <w:sz w:val="28"/>
          <w:szCs w:val="28"/>
        </w:rPr>
        <w:t>Blanches </w:t>
      </w:r>
      <w:r w:rsidR="00740657" w:rsidRPr="005372E6">
        <w:rPr>
          <w:rFonts w:ascii="Lora" w:hAnsi="Lora"/>
          <w:sz w:val="28"/>
          <w:szCs w:val="28"/>
        </w:rPr>
        <w:t>pour les</w:t>
      </w:r>
      <w:r w:rsidR="00F57ED0" w:rsidRPr="005372E6">
        <w:rPr>
          <w:rFonts w:ascii="Lora" w:hAnsi="Lora"/>
          <w:sz w:val="28"/>
          <w:szCs w:val="28"/>
        </w:rPr>
        <w:t xml:space="preserve"> messieurs </w:t>
      </w:r>
      <w:r w:rsidR="00740657" w:rsidRPr="005372E6">
        <w:rPr>
          <w:rFonts w:ascii="Lora" w:hAnsi="Lora"/>
          <w:sz w:val="28"/>
          <w:szCs w:val="28"/>
        </w:rPr>
        <w:t>et b</w:t>
      </w:r>
      <w:r w:rsidR="00F57ED0" w:rsidRPr="005372E6">
        <w:rPr>
          <w:rFonts w:ascii="Lora" w:hAnsi="Lora"/>
          <w:sz w:val="28"/>
          <w:szCs w:val="28"/>
        </w:rPr>
        <w:t>leues </w:t>
      </w:r>
      <w:r w:rsidR="00740657" w:rsidRPr="005372E6">
        <w:rPr>
          <w:rFonts w:ascii="Lora" w:hAnsi="Lora"/>
          <w:sz w:val="28"/>
          <w:szCs w:val="28"/>
        </w:rPr>
        <w:t>pour les</w:t>
      </w:r>
      <w:r w:rsidR="00F57ED0" w:rsidRPr="005372E6">
        <w:rPr>
          <w:rFonts w:ascii="Lora" w:hAnsi="Lora"/>
          <w:sz w:val="28"/>
          <w:szCs w:val="28"/>
        </w:rPr>
        <w:t xml:space="preserve"> dames</w:t>
      </w:r>
      <w:r w:rsidR="005372E6" w:rsidRPr="005372E6">
        <w:rPr>
          <w:rFonts w:ascii="Lora" w:hAnsi="Lora"/>
          <w:sz w:val="28"/>
          <w:szCs w:val="28"/>
        </w:rPr>
        <w:t>.</w:t>
      </w:r>
    </w:p>
    <w:p w14:paraId="00D12FB8" w14:textId="77777777" w:rsidR="005372E6" w:rsidRDefault="005372E6" w:rsidP="00740657">
      <w:pPr>
        <w:pStyle w:val="Default"/>
        <w:rPr>
          <w:rFonts w:ascii="Lora" w:hAnsi="Lora"/>
          <w:sz w:val="28"/>
          <w:szCs w:val="28"/>
        </w:rPr>
      </w:pPr>
    </w:p>
    <w:p w14:paraId="7226DE3E" w14:textId="2029DB5D" w:rsidR="005372E6" w:rsidRDefault="00740657" w:rsidP="00740657">
      <w:pPr>
        <w:pStyle w:val="Default"/>
        <w:rPr>
          <w:rFonts w:ascii="Lora" w:hAnsi="Lora"/>
          <w:b/>
          <w:bCs/>
          <w:sz w:val="28"/>
          <w:szCs w:val="28"/>
        </w:rPr>
      </w:pPr>
      <w:r w:rsidRPr="00740657">
        <w:rPr>
          <w:rFonts w:ascii="Lora" w:hAnsi="Lora"/>
          <w:b/>
          <w:bCs/>
          <w:sz w:val="28"/>
          <w:szCs w:val="28"/>
        </w:rPr>
        <w:t>Seniors</w:t>
      </w:r>
      <w:r w:rsidR="005372E6">
        <w:rPr>
          <w:rFonts w:ascii="Lora" w:hAnsi="Lora"/>
          <w:b/>
          <w:bCs/>
          <w:sz w:val="28"/>
          <w:szCs w:val="28"/>
        </w:rPr>
        <w:t>/Juniors</w:t>
      </w:r>
      <w:r w:rsidRPr="00740657">
        <w:rPr>
          <w:rFonts w:ascii="Lora" w:hAnsi="Lora"/>
          <w:b/>
          <w:bCs/>
          <w:sz w:val="28"/>
          <w:szCs w:val="28"/>
        </w:rPr>
        <w:t> :</w:t>
      </w:r>
    </w:p>
    <w:p w14:paraId="78CEFC87" w14:textId="79963F05" w:rsidR="00740657" w:rsidRDefault="00740657" w:rsidP="00740657">
      <w:pPr>
        <w:pStyle w:val="Default"/>
        <w:rPr>
          <w:rFonts w:ascii="Lora" w:hAnsi="Lora"/>
          <w:sz w:val="28"/>
          <w:szCs w:val="28"/>
        </w:rPr>
      </w:pPr>
      <w:r>
        <w:rPr>
          <w:rFonts w:ascii="Lora" w:hAnsi="Lora"/>
          <w:sz w:val="28"/>
          <w:szCs w:val="28"/>
        </w:rPr>
        <w:t xml:space="preserve">Les </w:t>
      </w:r>
      <w:r w:rsidR="005372E6">
        <w:rPr>
          <w:rFonts w:ascii="Lora" w:hAnsi="Lora"/>
          <w:sz w:val="28"/>
          <w:szCs w:val="28"/>
        </w:rPr>
        <w:t xml:space="preserve">–12 ans et </w:t>
      </w:r>
      <w:r>
        <w:rPr>
          <w:rFonts w:ascii="Lora" w:hAnsi="Lora"/>
          <w:sz w:val="28"/>
          <w:szCs w:val="28"/>
        </w:rPr>
        <w:t>+65 ans joueront des jaunes et des</w:t>
      </w:r>
      <w:r w:rsidR="005372E6">
        <w:rPr>
          <w:rFonts w:ascii="Lora" w:hAnsi="Lora"/>
          <w:sz w:val="28"/>
          <w:szCs w:val="28"/>
        </w:rPr>
        <w:t xml:space="preserve"> rouges</w:t>
      </w:r>
      <w:r>
        <w:rPr>
          <w:rFonts w:ascii="Lora" w:hAnsi="Lora"/>
          <w:sz w:val="28"/>
          <w:szCs w:val="28"/>
        </w:rPr>
        <w:t>.</w:t>
      </w:r>
    </w:p>
    <w:p w14:paraId="10F27AF5" w14:textId="77777777" w:rsidR="00740657" w:rsidRDefault="00740657" w:rsidP="00740657">
      <w:pPr>
        <w:pStyle w:val="Default"/>
        <w:rPr>
          <w:rFonts w:ascii="Lora" w:hAnsi="Lora"/>
          <w:sz w:val="28"/>
          <w:szCs w:val="28"/>
        </w:rPr>
      </w:pPr>
    </w:p>
    <w:p w14:paraId="2DDA62F9" w14:textId="44F519B1" w:rsidR="00740657" w:rsidRDefault="00740657" w:rsidP="00740657">
      <w:pPr>
        <w:pStyle w:val="Default"/>
        <w:rPr>
          <w:rFonts w:ascii="Lora" w:hAnsi="Lora"/>
          <w:sz w:val="28"/>
          <w:szCs w:val="28"/>
        </w:rPr>
      </w:pPr>
      <w:r w:rsidRPr="00740657">
        <w:rPr>
          <w:rFonts w:ascii="Lora" w:hAnsi="Lora"/>
          <w:b/>
          <w:bCs/>
          <w:sz w:val="32"/>
          <w:szCs w:val="32"/>
        </w:rPr>
        <w:t>Index :</w:t>
      </w:r>
      <w:r>
        <w:rPr>
          <w:rFonts w:ascii="Lora" w:hAnsi="Lora"/>
          <w:sz w:val="28"/>
          <w:szCs w:val="28"/>
        </w:rPr>
        <w:t xml:space="preserve"> Les index supérieurs à 36 seront ramenés à 24 pour les hommes et 28 pour les dames.</w:t>
      </w:r>
      <w:r>
        <w:rPr>
          <w:rFonts w:ascii="Lora" w:hAnsi="Lora"/>
          <w:sz w:val="28"/>
          <w:szCs w:val="28"/>
        </w:rPr>
        <w:tab/>
      </w:r>
    </w:p>
    <w:p w14:paraId="38A0B369" w14:textId="77777777" w:rsidR="008F64AB" w:rsidRPr="008F64AB" w:rsidRDefault="008F64AB" w:rsidP="008F64AB">
      <w:pPr>
        <w:pStyle w:val="Default"/>
        <w:rPr>
          <w:rFonts w:ascii="Lora" w:hAnsi="Lora"/>
          <w:sz w:val="28"/>
          <w:szCs w:val="28"/>
        </w:rPr>
      </w:pPr>
    </w:p>
    <w:p w14:paraId="320B0E9A" w14:textId="6A96F140" w:rsidR="008F64AB" w:rsidRPr="008F64AB" w:rsidRDefault="008F64AB" w:rsidP="008F64AB">
      <w:pPr>
        <w:pStyle w:val="Default"/>
        <w:rPr>
          <w:rFonts w:ascii="Lora" w:hAnsi="Lora"/>
          <w:sz w:val="28"/>
          <w:szCs w:val="28"/>
        </w:rPr>
      </w:pPr>
      <w:r w:rsidRPr="008F64AB">
        <w:rPr>
          <w:rFonts w:ascii="Lora" w:hAnsi="Lora"/>
          <w:b/>
          <w:bCs/>
          <w:sz w:val="32"/>
          <w:szCs w:val="32"/>
        </w:rPr>
        <w:t xml:space="preserve">Dotations </w:t>
      </w:r>
      <w:r w:rsidRPr="008F64AB">
        <w:rPr>
          <w:rFonts w:ascii="Lora" w:hAnsi="Lora"/>
          <w:sz w:val="32"/>
          <w:szCs w:val="32"/>
        </w:rPr>
        <w:t xml:space="preserve">: </w:t>
      </w:r>
      <w:r w:rsidR="00F57ED0">
        <w:rPr>
          <w:rFonts w:ascii="Lora" w:hAnsi="Lora"/>
          <w:sz w:val="28"/>
          <w:szCs w:val="28"/>
        </w:rPr>
        <w:t>Le Brut prime le Net</w:t>
      </w:r>
      <w:r w:rsidRPr="008F64AB">
        <w:rPr>
          <w:rFonts w:ascii="Lora" w:hAnsi="Lora"/>
          <w:sz w:val="28"/>
          <w:szCs w:val="28"/>
        </w:rPr>
        <w:t xml:space="preserve"> </w:t>
      </w:r>
    </w:p>
    <w:p w14:paraId="6D3BF492" w14:textId="09740DE8" w:rsidR="008F64AB" w:rsidRPr="008F64AB" w:rsidRDefault="008F64AB" w:rsidP="008F64AB">
      <w:pPr>
        <w:pStyle w:val="Default"/>
        <w:spacing w:after="46"/>
        <w:rPr>
          <w:rFonts w:ascii="Lora" w:hAnsi="Lora"/>
          <w:sz w:val="28"/>
          <w:szCs w:val="28"/>
        </w:rPr>
      </w:pPr>
      <w:r w:rsidRPr="008F64AB">
        <w:rPr>
          <w:rFonts w:ascii="Lora" w:hAnsi="Lora"/>
          <w:sz w:val="28"/>
          <w:szCs w:val="28"/>
        </w:rPr>
        <w:t xml:space="preserve">• 3 prix </w:t>
      </w:r>
      <w:r w:rsidR="00F57ED0">
        <w:rPr>
          <w:rFonts w:ascii="Lora" w:hAnsi="Lora"/>
          <w:sz w:val="28"/>
          <w:szCs w:val="28"/>
        </w:rPr>
        <w:t>B</w:t>
      </w:r>
      <w:r w:rsidRPr="008F64AB">
        <w:rPr>
          <w:rFonts w:ascii="Lora" w:hAnsi="Lora"/>
          <w:sz w:val="28"/>
          <w:szCs w:val="28"/>
        </w:rPr>
        <w:t xml:space="preserve">rut </w:t>
      </w:r>
    </w:p>
    <w:p w14:paraId="6029DC07" w14:textId="5F1A7640" w:rsidR="008F64AB" w:rsidRDefault="008F64AB" w:rsidP="008F64AB">
      <w:pPr>
        <w:pStyle w:val="Default"/>
        <w:rPr>
          <w:rFonts w:ascii="Lora" w:hAnsi="Lora"/>
          <w:sz w:val="28"/>
          <w:szCs w:val="28"/>
        </w:rPr>
      </w:pPr>
      <w:r w:rsidRPr="008F64AB">
        <w:rPr>
          <w:rFonts w:ascii="Lora" w:hAnsi="Lora"/>
          <w:sz w:val="28"/>
          <w:szCs w:val="28"/>
        </w:rPr>
        <w:t xml:space="preserve">• 3 prix </w:t>
      </w:r>
      <w:r w:rsidR="00F57ED0">
        <w:rPr>
          <w:rFonts w:ascii="Lora" w:hAnsi="Lora"/>
          <w:sz w:val="28"/>
          <w:szCs w:val="28"/>
        </w:rPr>
        <w:t>N</w:t>
      </w:r>
      <w:r w:rsidRPr="008F64AB">
        <w:rPr>
          <w:rFonts w:ascii="Lora" w:hAnsi="Lora"/>
          <w:sz w:val="28"/>
          <w:szCs w:val="28"/>
        </w:rPr>
        <w:t>et</w:t>
      </w:r>
    </w:p>
    <w:p w14:paraId="22EB9CA2" w14:textId="77777777" w:rsidR="00740657" w:rsidRDefault="00740657" w:rsidP="008F64AB">
      <w:pPr>
        <w:pStyle w:val="Default"/>
        <w:rPr>
          <w:rFonts w:ascii="Lora" w:hAnsi="Lora"/>
          <w:sz w:val="28"/>
          <w:szCs w:val="28"/>
        </w:rPr>
      </w:pPr>
    </w:p>
    <w:p w14:paraId="36DFF2F6" w14:textId="77777777" w:rsidR="008F64AB" w:rsidRPr="008F64AB" w:rsidRDefault="008F64AB" w:rsidP="008F64AB">
      <w:pPr>
        <w:pStyle w:val="Default"/>
        <w:rPr>
          <w:rFonts w:ascii="Lora" w:hAnsi="Lora"/>
          <w:sz w:val="28"/>
          <w:szCs w:val="28"/>
        </w:rPr>
      </w:pPr>
    </w:p>
    <w:p w14:paraId="2A5C2EE4" w14:textId="66D7E455" w:rsidR="008F64AB" w:rsidRDefault="008F64AB" w:rsidP="008F64AB">
      <w:pPr>
        <w:pStyle w:val="Default"/>
        <w:rPr>
          <w:rFonts w:ascii="Lora" w:hAnsi="Lora"/>
          <w:b/>
          <w:bCs/>
          <w:sz w:val="28"/>
          <w:szCs w:val="28"/>
        </w:rPr>
      </w:pPr>
      <w:r w:rsidRPr="008F64AB">
        <w:rPr>
          <w:rFonts w:ascii="Lora" w:hAnsi="Lora"/>
          <w:b/>
          <w:bCs/>
          <w:sz w:val="28"/>
          <w:szCs w:val="28"/>
        </w:rPr>
        <w:t>Remise des prix suivie d’un cocktail.</w:t>
      </w:r>
    </w:p>
    <w:p w14:paraId="5966FF9A" w14:textId="77777777" w:rsidR="00740657" w:rsidRDefault="00740657" w:rsidP="008F64AB">
      <w:pPr>
        <w:pStyle w:val="Default"/>
        <w:rPr>
          <w:rFonts w:ascii="Lora" w:hAnsi="Lora"/>
          <w:b/>
          <w:bCs/>
          <w:sz w:val="28"/>
          <w:szCs w:val="28"/>
        </w:rPr>
      </w:pPr>
    </w:p>
    <w:p w14:paraId="3BB4B660" w14:textId="77777777" w:rsidR="00740657" w:rsidRDefault="00740657" w:rsidP="008F64AB">
      <w:pPr>
        <w:pStyle w:val="Default"/>
        <w:rPr>
          <w:rFonts w:ascii="Lora" w:hAnsi="Lora"/>
          <w:b/>
          <w:bCs/>
          <w:sz w:val="28"/>
          <w:szCs w:val="28"/>
        </w:rPr>
      </w:pPr>
    </w:p>
    <w:p w14:paraId="15AE7F37" w14:textId="6989CF05" w:rsidR="00740657" w:rsidRPr="00740657" w:rsidRDefault="00740657" w:rsidP="00740657">
      <w:pPr>
        <w:pStyle w:val="Default"/>
        <w:jc w:val="center"/>
        <w:rPr>
          <w:rFonts w:ascii="Lora" w:hAnsi="Lora"/>
          <w:b/>
          <w:bCs/>
          <w:color w:val="FF0000"/>
          <w:sz w:val="40"/>
          <w:szCs w:val="40"/>
          <w:u w:val="single"/>
        </w:rPr>
      </w:pPr>
      <w:r w:rsidRPr="00740657">
        <w:rPr>
          <w:rFonts w:ascii="Lora" w:hAnsi="Lora"/>
          <w:b/>
          <w:bCs/>
          <w:color w:val="FF0000"/>
          <w:sz w:val="40"/>
          <w:szCs w:val="40"/>
          <w:u w:val="single"/>
        </w:rPr>
        <w:t>DRESS CODE TOUS EN BLANC</w:t>
      </w:r>
    </w:p>
    <w:sectPr w:rsidR="00740657" w:rsidRPr="00740657" w:rsidSect="00F57ED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ora">
    <w:charset w:val="00"/>
    <w:family w:val="auto"/>
    <w:pitch w:val="variable"/>
    <w:sig w:usb0="A00002F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63B9A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581306"/>
    <w:multiLevelType w:val="hybridMultilevel"/>
    <w:tmpl w:val="EEDC0EE4"/>
    <w:lvl w:ilvl="0" w:tplc="A42A72A6">
      <w:start w:val="6"/>
      <w:numFmt w:val="bullet"/>
      <w:lvlText w:val="-"/>
      <w:lvlJc w:val="left"/>
      <w:pPr>
        <w:ind w:left="720" w:hanging="360"/>
      </w:pPr>
      <w:rPr>
        <w:rFonts w:ascii="Lora" w:eastAsiaTheme="minorHAnsi" w:hAnsi="Lora" w:cs="Book Antiqu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799966">
    <w:abstractNumId w:val="0"/>
  </w:num>
  <w:num w:numId="2" w16cid:durableId="64855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AB"/>
    <w:rsid w:val="00071DDB"/>
    <w:rsid w:val="002A5E4D"/>
    <w:rsid w:val="004A3116"/>
    <w:rsid w:val="005372E6"/>
    <w:rsid w:val="005B2949"/>
    <w:rsid w:val="00740657"/>
    <w:rsid w:val="008F64AB"/>
    <w:rsid w:val="009A17C5"/>
    <w:rsid w:val="00A5603E"/>
    <w:rsid w:val="00AF0A47"/>
    <w:rsid w:val="00C848F9"/>
    <w:rsid w:val="00CF445A"/>
    <w:rsid w:val="00F5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4E728"/>
  <w15:chartTrackingRefBased/>
  <w15:docId w15:val="{ECB9CEBB-C179-4FD7-A78C-7002A7E1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F64A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ACCUEIL2</dc:creator>
  <cp:keywords/>
  <dc:description/>
  <cp:lastModifiedBy>ACCUEIL2</cp:lastModifiedBy>
  <cp:revision>4</cp:revision>
  <cp:lastPrinted>2024-07-30T09:22:00Z</cp:lastPrinted>
  <dcterms:created xsi:type="dcterms:W3CDTF">2024-07-21T10:02:00Z</dcterms:created>
  <dcterms:modified xsi:type="dcterms:W3CDTF">2024-07-30T09:22:00Z</dcterms:modified>
</cp:coreProperties>
</file>